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8559" w14:textId="77777777" w:rsidR="00DB7859" w:rsidRPr="00DB7859" w:rsidRDefault="00DB7859" w:rsidP="00DB7859">
      <w:pPr>
        <w:pStyle w:val="Nadpis1"/>
        <w:rPr>
          <w:rFonts w:asciiTheme="minorHAnsi" w:hAnsiTheme="minorHAnsi" w:cstheme="minorHAnsi"/>
        </w:rPr>
      </w:pPr>
      <w:r w:rsidRPr="00DB7859">
        <w:rPr>
          <w:rFonts w:asciiTheme="minorHAnsi" w:hAnsiTheme="minorHAnsi" w:cstheme="minorHAnsi"/>
        </w:rPr>
        <w:t>Vnitřní řád pro stravování žáků ve školní jídelně</w:t>
      </w:r>
    </w:p>
    <w:p w14:paraId="537F782E" w14:textId="77777777" w:rsidR="00DB7859" w:rsidRPr="00DB7859" w:rsidRDefault="00DB7859" w:rsidP="00DB7859">
      <w:pPr>
        <w:rPr>
          <w:rFonts w:asciiTheme="minorHAnsi" w:hAnsiTheme="minorHAnsi" w:cstheme="minorHAnsi"/>
        </w:rPr>
      </w:pPr>
    </w:p>
    <w:p w14:paraId="5C32562D"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30 školského zákona č. 561/2004 Sb. vymezuje vnitřní režim školní jídelny</w:t>
      </w:r>
    </w:p>
    <w:p w14:paraId="1220D18B" w14:textId="77777777" w:rsidR="00DB7859" w:rsidRPr="00DB7859" w:rsidRDefault="00DB7859" w:rsidP="00DB7859">
      <w:pPr>
        <w:rPr>
          <w:rFonts w:asciiTheme="minorHAnsi" w:hAnsiTheme="minorHAnsi" w:cstheme="minorHAnsi"/>
        </w:rPr>
      </w:pPr>
    </w:p>
    <w:p w14:paraId="10138921" w14:textId="77777777"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Úvodní ustanovení:</w:t>
      </w:r>
    </w:p>
    <w:p w14:paraId="58808357"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Tento vnitřní předpis ustanovuje pravidla týkající se stravování žáků ve školní jídelně a provozní chod jídelny dle vyhlášky č. 107/2004  sb. a v souladu s novým školským zákonem č. 561/2004 sb. § 119 citace: V zařízeních školního stravování se uskutečňuje stavování dětí, žáků a studentů v době jejich pobytu ve škole. Po dobu prázdnin či ředitelského volna apod., kdy není ve škole vyučování, není nárok na dotované stravování žáků. Také v době nemoci má žák nárok na dotovaný oběd pouze 1. den své neplánované nepřítomnosti.</w:t>
      </w:r>
    </w:p>
    <w:p w14:paraId="553B7DF7"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122 žákům základních škol poskytuje hmotné zabezpečení, které zahrnuje jejich školní stravování po dobu jejich pobytu ve škole. Školní stravování se řídí výživovými normami. (To znamená, že skladba jídelního lísku musí být z hlediska nutričních hodnot potravin sestavována tak, aby bylo zachováno plnění výživových norem dle vyhlášky č. 107/2004 sb. příloha č. 2 tzv. spotřební koš)</w:t>
      </w:r>
    </w:p>
    <w:p w14:paraId="665C5301" w14:textId="77777777" w:rsidR="00DB7859" w:rsidRPr="00DB7859" w:rsidRDefault="00DB7859" w:rsidP="00DB7859">
      <w:pPr>
        <w:rPr>
          <w:rFonts w:asciiTheme="minorHAnsi" w:hAnsiTheme="minorHAnsi" w:cstheme="minorHAnsi"/>
        </w:rPr>
      </w:pPr>
    </w:p>
    <w:p w14:paraId="7EE94B3D" w14:textId="77777777"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Výdej obědů:</w:t>
      </w:r>
    </w:p>
    <w:p w14:paraId="56F8695B"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Obědy se vydávají od 11,30 do 14,00 hod. </w:t>
      </w:r>
    </w:p>
    <w:p w14:paraId="12EEAE30"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Pokud z provozních důvodů školy není předem vyhlášena změna. Výdej obědů může být podle potřeby školy přesunut na dřívější hodinu - po dohodě s vedením školy. Do jídelny mají přístup pouze strávníci, pracovníci jídelny a službu konající dozor. Kdo se nestravuje, nemá do jídelny přístup.</w:t>
      </w:r>
    </w:p>
    <w:p w14:paraId="699D3104" w14:textId="77777777" w:rsidR="00DB7859" w:rsidRPr="00DB7859" w:rsidRDefault="00DB7859" w:rsidP="00DB7859">
      <w:pPr>
        <w:jc w:val="center"/>
        <w:rPr>
          <w:rFonts w:asciiTheme="minorHAnsi" w:hAnsiTheme="minorHAnsi" w:cstheme="minorHAnsi"/>
        </w:rPr>
      </w:pPr>
    </w:p>
    <w:p w14:paraId="4E6E4E87"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Výdej oběda strávníkovi</w:t>
      </w:r>
      <w:r>
        <w:rPr>
          <w:rFonts w:asciiTheme="minorHAnsi" w:hAnsiTheme="minorHAnsi" w:cstheme="minorHAnsi"/>
          <w:u w:val="single"/>
        </w:rPr>
        <w:t xml:space="preserve"> v jídelně:</w:t>
      </w:r>
    </w:p>
    <w:p w14:paraId="78C77658"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Strávníci si vybírají ze dvou druhů hlavních jídel a jídlo si sami prostřednictvím kreditního</w:t>
      </w:r>
    </w:p>
    <w:p w14:paraId="1713FDFD"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čipu na druhý den objednají. V jídelně používají kreditní čip místo stravenky.</w:t>
      </w:r>
    </w:p>
    <w:p w14:paraId="75039BAA"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Kreditní čip slouží tedy k objednání jídla na další den a zároveň u výdejního okénka,</w:t>
      </w:r>
    </w:p>
    <w:p w14:paraId="2677B0E9"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kde ukáže, jaké jídlo má strávník dostat.</w:t>
      </w:r>
    </w:p>
    <w:p w14:paraId="58CAA0B4" w14:textId="77777777" w:rsidR="00DB7859" w:rsidRDefault="00DB7859" w:rsidP="00DB7859">
      <w:pPr>
        <w:rPr>
          <w:rFonts w:asciiTheme="minorHAnsi" w:hAnsiTheme="minorHAnsi" w:cstheme="minorHAnsi"/>
        </w:rPr>
      </w:pPr>
      <w:r w:rsidRPr="00DB7859">
        <w:rPr>
          <w:rFonts w:asciiTheme="minorHAnsi" w:hAnsiTheme="minorHAnsi" w:cstheme="minorHAnsi"/>
        </w:rPr>
        <w:t>Jídelní lístek je vyvěšován vždy na týden dopředu pro strávníky v jídelně, pro rodiče na internetových stránkách školy.</w:t>
      </w:r>
    </w:p>
    <w:p w14:paraId="7083ECDC" w14:textId="77777777" w:rsidR="00B302ED" w:rsidRDefault="00B302ED" w:rsidP="00DB7859">
      <w:pPr>
        <w:rPr>
          <w:rFonts w:asciiTheme="minorHAnsi" w:hAnsiTheme="minorHAnsi" w:cstheme="minorHAnsi"/>
        </w:rPr>
      </w:pPr>
    </w:p>
    <w:p w14:paraId="10229B1A" w14:textId="77777777" w:rsidR="00A60BD3" w:rsidRDefault="00A60BD3" w:rsidP="00A60BD3">
      <w:pPr>
        <w:jc w:val="center"/>
        <w:rPr>
          <w:rFonts w:asciiTheme="minorHAnsi" w:hAnsiTheme="minorHAnsi" w:cstheme="minorHAnsi"/>
          <w:b/>
          <w:u w:val="single"/>
        </w:rPr>
      </w:pPr>
      <w:r w:rsidRPr="00A60BD3">
        <w:rPr>
          <w:rFonts w:asciiTheme="minorHAnsi" w:hAnsiTheme="minorHAnsi" w:cstheme="minorHAnsi"/>
          <w:b/>
          <w:u w:val="single"/>
        </w:rPr>
        <w:t>Podmínky a pravidla pro konzumaci vlastní stravy:</w:t>
      </w:r>
    </w:p>
    <w:p w14:paraId="1AA4EC92" w14:textId="77777777" w:rsidR="00B302ED" w:rsidRDefault="00B302ED" w:rsidP="00A60BD3">
      <w:pPr>
        <w:jc w:val="center"/>
        <w:rPr>
          <w:rFonts w:asciiTheme="minorHAnsi" w:hAnsiTheme="minorHAnsi" w:cstheme="minorHAnsi"/>
          <w:b/>
          <w:u w:val="single"/>
        </w:rPr>
      </w:pPr>
    </w:p>
    <w:p w14:paraId="44145263" w14:textId="77777777" w:rsidR="00D30F95" w:rsidRDefault="00A60BD3" w:rsidP="00A60BD3">
      <w:pPr>
        <w:rPr>
          <w:rFonts w:asciiTheme="minorHAnsi" w:hAnsiTheme="minorHAnsi" w:cstheme="minorHAnsi"/>
        </w:rPr>
      </w:pPr>
      <w:r>
        <w:rPr>
          <w:rFonts w:asciiTheme="minorHAnsi" w:hAnsiTheme="minorHAnsi" w:cstheme="minorHAnsi"/>
        </w:rPr>
        <w:t>Pravidla pro konzumaci vlastní stravy sjedná vedoucí ŠJ individuálně se zákonným zástupcem či zletilým strávníkem.</w:t>
      </w:r>
      <w:r w:rsidR="00B302ED">
        <w:rPr>
          <w:rFonts w:asciiTheme="minorHAnsi" w:hAnsiTheme="minorHAnsi" w:cstheme="minorHAnsi"/>
        </w:rPr>
        <w:t xml:space="preserve"> Dítě je přihlášeno ke stravování.</w:t>
      </w:r>
    </w:p>
    <w:p w14:paraId="5AA98664" w14:textId="1356672C" w:rsidR="00A60BD3" w:rsidRDefault="00A60BD3" w:rsidP="00A60BD3">
      <w:pPr>
        <w:rPr>
          <w:rFonts w:asciiTheme="minorHAnsi" w:hAnsiTheme="minorHAnsi" w:cstheme="minorHAnsi"/>
        </w:rPr>
      </w:pPr>
      <w:r>
        <w:rPr>
          <w:rFonts w:asciiTheme="minorHAnsi" w:hAnsiTheme="minorHAnsi" w:cstheme="minorHAnsi"/>
        </w:rPr>
        <w:t xml:space="preserve">Ve </w:t>
      </w:r>
      <w:r w:rsidR="00CE4DFA">
        <w:rPr>
          <w:rFonts w:asciiTheme="minorHAnsi" w:hAnsiTheme="minorHAnsi" w:cstheme="minorHAnsi"/>
        </w:rPr>
        <w:t>dnech,</w:t>
      </w:r>
      <w:r>
        <w:rPr>
          <w:rFonts w:asciiTheme="minorHAnsi" w:hAnsiTheme="minorHAnsi" w:cstheme="minorHAnsi"/>
        </w:rPr>
        <w:t xml:space="preserve"> kdy si strávník donáší vlastní stravu, je řádně odhlášeno.</w:t>
      </w:r>
      <w:r w:rsidR="00B302ED">
        <w:rPr>
          <w:rFonts w:asciiTheme="minorHAnsi" w:hAnsiTheme="minorHAnsi" w:cstheme="minorHAnsi"/>
        </w:rPr>
        <w:t xml:space="preserve"> </w:t>
      </w:r>
      <w:r w:rsidR="00D30F95">
        <w:rPr>
          <w:rFonts w:asciiTheme="minorHAnsi" w:hAnsiTheme="minorHAnsi" w:cstheme="minorHAnsi"/>
        </w:rPr>
        <w:t xml:space="preserve">Ve </w:t>
      </w:r>
      <w:r w:rsidR="00CE4DFA">
        <w:rPr>
          <w:rFonts w:asciiTheme="minorHAnsi" w:hAnsiTheme="minorHAnsi" w:cstheme="minorHAnsi"/>
        </w:rPr>
        <w:t>dnech,</w:t>
      </w:r>
      <w:r w:rsidR="00D30F95">
        <w:rPr>
          <w:rFonts w:asciiTheme="minorHAnsi" w:hAnsiTheme="minorHAnsi" w:cstheme="minorHAnsi"/>
        </w:rPr>
        <w:t xml:space="preserve"> kdy není odhlášeno, se účtuje cena celého oběda.</w:t>
      </w:r>
      <w:r w:rsidR="00B302ED">
        <w:rPr>
          <w:rFonts w:asciiTheme="minorHAnsi" w:hAnsiTheme="minorHAnsi" w:cstheme="minorHAnsi"/>
        </w:rPr>
        <w:t xml:space="preserve"> </w:t>
      </w:r>
      <w:r w:rsidR="00D30F95">
        <w:rPr>
          <w:rFonts w:asciiTheme="minorHAnsi" w:hAnsiTheme="minorHAnsi" w:cstheme="minorHAnsi"/>
        </w:rPr>
        <w:t>Školní jídelna vlastní stravu neuchovává, neohřívá ani nelikviduje zbytky.</w:t>
      </w:r>
      <w:r w:rsidR="00B302ED">
        <w:rPr>
          <w:rFonts w:asciiTheme="minorHAnsi" w:hAnsiTheme="minorHAnsi" w:cstheme="minorHAnsi"/>
        </w:rPr>
        <w:t xml:space="preserve"> </w:t>
      </w:r>
      <w:r w:rsidR="00D30F95">
        <w:rPr>
          <w:rFonts w:asciiTheme="minorHAnsi" w:hAnsiTheme="minorHAnsi" w:cstheme="minorHAnsi"/>
        </w:rPr>
        <w:t>Dítě musí být poučeno, že nesmí nechat ochutnávat vlastní stravu dalším strávníkům.</w:t>
      </w:r>
      <w:r w:rsidR="00B302ED">
        <w:rPr>
          <w:rFonts w:asciiTheme="minorHAnsi" w:hAnsiTheme="minorHAnsi" w:cstheme="minorHAnsi"/>
        </w:rPr>
        <w:t xml:space="preserve"> </w:t>
      </w:r>
      <w:r w:rsidR="00D30F95">
        <w:rPr>
          <w:rFonts w:asciiTheme="minorHAnsi" w:hAnsiTheme="minorHAnsi" w:cstheme="minorHAnsi"/>
        </w:rPr>
        <w:t>Poučení může zákonný zástupce potvrdit v dohodě nebo v rámci seznámení s vnitřním řádem.</w:t>
      </w:r>
      <w:r w:rsidR="00B302ED">
        <w:rPr>
          <w:rFonts w:asciiTheme="minorHAnsi" w:hAnsiTheme="minorHAnsi" w:cstheme="minorHAnsi"/>
        </w:rPr>
        <w:t xml:space="preserve"> </w:t>
      </w:r>
      <w:r w:rsidR="00D30F95">
        <w:rPr>
          <w:rFonts w:asciiTheme="minorHAnsi" w:hAnsiTheme="minorHAnsi" w:cstheme="minorHAnsi"/>
        </w:rPr>
        <w:t>Rodiče či zletilý strávník zodpovídá za bezpečnost a zdravotní nezávadnost vlastní donesené stravy.</w:t>
      </w:r>
    </w:p>
    <w:p w14:paraId="34958FC8" w14:textId="77777777" w:rsidR="00D30F95" w:rsidRPr="00A60BD3" w:rsidRDefault="00D30F95" w:rsidP="00A60BD3">
      <w:pPr>
        <w:rPr>
          <w:rFonts w:asciiTheme="minorHAnsi" w:hAnsiTheme="minorHAnsi" w:cstheme="minorHAnsi"/>
        </w:rPr>
      </w:pPr>
      <w:r>
        <w:rPr>
          <w:rFonts w:asciiTheme="minorHAnsi" w:hAnsiTheme="minorHAnsi" w:cstheme="minorHAnsi"/>
        </w:rPr>
        <w:lastRenderedPageBreak/>
        <w:t>V případě kombinace odběru stravy z jídelny a donášky vlastního pokrmu vyhláška neumožňuje krátit úplatu, účtuje se tedy plná cena stravného.</w:t>
      </w:r>
      <w:r w:rsidR="00B302ED">
        <w:rPr>
          <w:rFonts w:asciiTheme="minorHAnsi" w:hAnsiTheme="minorHAnsi" w:cstheme="minorHAnsi"/>
        </w:rPr>
        <w:t xml:space="preserve"> Vlastní jídlo se konzumuje současně a ve stejném prostoru jako jídlo z jídelny. Jídla lze i kombinovat – část jídla z jídelny/ např. nápoj, salá</w:t>
      </w:r>
      <w:r w:rsidR="00651364">
        <w:rPr>
          <w:rFonts w:asciiTheme="minorHAnsi" w:hAnsiTheme="minorHAnsi" w:cstheme="minorHAnsi"/>
        </w:rPr>
        <w:t>t</w:t>
      </w:r>
      <w:r w:rsidR="00B302ED">
        <w:rPr>
          <w:rFonts w:asciiTheme="minorHAnsi" w:hAnsiTheme="minorHAnsi" w:cstheme="minorHAnsi"/>
        </w:rPr>
        <w:t>, polévku</w:t>
      </w:r>
      <w:r w:rsidR="00651364">
        <w:rPr>
          <w:rFonts w:asciiTheme="minorHAnsi" w:hAnsiTheme="minorHAnsi" w:cstheme="minorHAnsi"/>
        </w:rPr>
        <w:t>, přílohu/ + donesená část /hlavní chod/. Při odběru pouze části oběda se účtuje plná cena.</w:t>
      </w:r>
    </w:p>
    <w:p w14:paraId="68B9C33F" w14:textId="77777777" w:rsidR="00DB7859" w:rsidRPr="00DB7859" w:rsidRDefault="00DB7859" w:rsidP="00DB7859">
      <w:pPr>
        <w:rPr>
          <w:rFonts w:asciiTheme="minorHAnsi" w:hAnsiTheme="minorHAnsi" w:cstheme="minorHAnsi"/>
        </w:rPr>
      </w:pPr>
    </w:p>
    <w:p w14:paraId="39842EB0"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Alergeny v potravinách jsou uváděny u jídel na jídelních lístcích pod čísly. Seznam alergenů je na nástěnce ve školní jídelně, na webových stránkách školy a v kanceláři školní jídelny.</w:t>
      </w:r>
    </w:p>
    <w:p w14:paraId="1EFFF7D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Pokud má strávník alergii na nějakou potravinu a alergen se nachází v obou nabízených jídlech, může mu být po dohodě zákonného zástupce žáka s vedoucí školní jídelny nakombinován oběd z obou nabízených jídel, nebo si může donést vlastní stravu v plastové krabičce.</w:t>
      </w:r>
    </w:p>
    <w:p w14:paraId="5CD4E8F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V případě donesené stravy je strávník povinen hned při příchodu do školy, přinést stravu do školní jídelny. Strava bude uložena do lednice a v době oběda bude žákovi ohřána a vydána.</w:t>
      </w:r>
    </w:p>
    <w:p w14:paraId="6EFB674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Za donesenou stravu zodpovídá zákonný zástupce žáka.</w:t>
      </w:r>
    </w:p>
    <w:p w14:paraId="3DB73863" w14:textId="77777777" w:rsidR="00DB7859" w:rsidRPr="00DB7859" w:rsidRDefault="00DB7859" w:rsidP="00DB7859">
      <w:pPr>
        <w:rPr>
          <w:rFonts w:asciiTheme="minorHAnsi" w:hAnsiTheme="minorHAnsi" w:cstheme="minorHAnsi"/>
        </w:rPr>
      </w:pPr>
    </w:p>
    <w:p w14:paraId="38FAFD04" w14:textId="77777777"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Povinností strávníka je mít v jídelně svůj čip</w:t>
      </w:r>
      <w:r>
        <w:rPr>
          <w:rFonts w:asciiTheme="minorHAnsi" w:hAnsiTheme="minorHAnsi" w:cstheme="minorHAnsi"/>
        </w:rPr>
        <w:t>:</w:t>
      </w:r>
    </w:p>
    <w:p w14:paraId="0FC94E22"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První kreditní čip strávník dostává od školy zdarma. Pokud jej ale ztratí nebo zničí, nový si již musí koupit. </w:t>
      </w:r>
    </w:p>
    <w:p w14:paraId="38C7335C"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Bez kreditního čipu se obědy nevydávají. Při zapomenutí čipu se náhradní doklad vydá pouze výjimečně </w:t>
      </w:r>
      <w:r>
        <w:rPr>
          <w:rFonts w:asciiTheme="minorHAnsi" w:hAnsiTheme="minorHAnsi" w:cstheme="minorHAnsi"/>
        </w:rPr>
        <w:t>v kanceláři vedoucí jídelny.</w:t>
      </w:r>
    </w:p>
    <w:p w14:paraId="4D0A356D" w14:textId="77777777" w:rsidR="00DB7859" w:rsidRPr="00DB7859" w:rsidRDefault="00DB7859" w:rsidP="00DB7859">
      <w:pPr>
        <w:rPr>
          <w:rFonts w:asciiTheme="minorHAnsi" w:hAnsiTheme="minorHAnsi" w:cstheme="minorHAnsi"/>
          <w:u w:val="single"/>
        </w:rPr>
      </w:pPr>
    </w:p>
    <w:p w14:paraId="1BB06ABF"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Přihlášení ke stravování - na základě přihlášky</w:t>
      </w:r>
      <w:r>
        <w:rPr>
          <w:rFonts w:asciiTheme="minorHAnsi" w:hAnsiTheme="minorHAnsi" w:cstheme="minorHAnsi"/>
          <w:u w:val="single"/>
        </w:rPr>
        <w:t>:</w:t>
      </w:r>
    </w:p>
    <w:p w14:paraId="59FBD430"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Strávníci se mohou ve školní jídelně stravovat na základě řádně vyplněné přihlášky na stravování, která je platná po celou dobu školní docházky. Nově musí být na přihlášce uveden věk dítěte – stačí datum narození. Proto bude muset každý strávník vyplnit přihlášku novou, aby podle upřesněného údaje o věku mohl být zařazen do správné věkové kategorie. Do nových věkových skupin budou žáci zařazováni vždy na dobu celého školního roku, ve kterém dovrší příslušný věk.(§ 5 vyhlášky č. 107/2005 sb. příloha finanční normativ) školní rok trvá od 1. září do 31. srpna následujícího roku (§ 24 zákona č. 561/2004 sb.)</w:t>
      </w:r>
    </w:p>
    <w:p w14:paraId="2D08151F" w14:textId="77777777" w:rsidR="00DB7859" w:rsidRPr="00DB7859" w:rsidRDefault="00DB7859" w:rsidP="00DB7859">
      <w:pPr>
        <w:jc w:val="center"/>
        <w:rPr>
          <w:rFonts w:asciiTheme="minorHAnsi" w:hAnsiTheme="minorHAnsi" w:cstheme="minorHAnsi"/>
          <w:u w:val="single"/>
        </w:rPr>
      </w:pPr>
    </w:p>
    <w:p w14:paraId="2A1F1E61"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Odhlašování obědů:</w:t>
      </w:r>
    </w:p>
    <w:p w14:paraId="06DD3A18" w14:textId="77777777" w:rsidR="00DB7859" w:rsidRPr="00DB7859" w:rsidRDefault="00DB7859" w:rsidP="00DB7859">
      <w:pPr>
        <w:rPr>
          <w:rFonts w:asciiTheme="minorHAnsi" w:hAnsiTheme="minorHAnsi" w:cstheme="minorHAnsi"/>
          <w:u w:val="single"/>
        </w:rPr>
      </w:pPr>
      <w:r w:rsidRPr="00DB7859">
        <w:rPr>
          <w:rFonts w:asciiTheme="minorHAnsi" w:hAnsiTheme="minorHAnsi" w:cstheme="minorHAnsi"/>
          <w:u w:val="single"/>
        </w:rPr>
        <w:t>Všichni žáci přihlášeni ke stravování mají obědy na celý měsíc automaticky přihlášeny.</w:t>
      </w:r>
    </w:p>
    <w:p w14:paraId="700A6FCD"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Je nutné provést do 8,00 hodin do rána, lze tak učinit:</w:t>
      </w:r>
    </w:p>
    <w:p w14:paraId="5B6FF771" w14:textId="77777777" w:rsidR="00DB7859" w:rsidRDefault="00DB7859" w:rsidP="00DB7859">
      <w:pPr>
        <w:rPr>
          <w:rFonts w:asciiTheme="minorHAnsi" w:hAnsiTheme="minorHAnsi" w:cstheme="minorHAnsi"/>
        </w:rPr>
      </w:pPr>
      <w:r w:rsidRPr="00DB7859">
        <w:rPr>
          <w:rFonts w:asciiTheme="minorHAnsi" w:hAnsiTheme="minorHAnsi" w:cstheme="minorHAnsi"/>
        </w:rPr>
        <w:t>osobně, tel</w:t>
      </w:r>
      <w:r w:rsidR="00F17B6E">
        <w:rPr>
          <w:rFonts w:asciiTheme="minorHAnsi" w:hAnsiTheme="minorHAnsi" w:cstheme="minorHAnsi"/>
        </w:rPr>
        <w:t>efonicky, email: sj</w:t>
      </w:r>
      <w:r w:rsidRPr="00DB7859">
        <w:rPr>
          <w:rFonts w:asciiTheme="minorHAnsi" w:hAnsiTheme="minorHAnsi" w:cstheme="minorHAnsi"/>
        </w:rPr>
        <w:t>@nas</w:t>
      </w:r>
      <w:r w:rsidR="00F17B6E">
        <w:rPr>
          <w:rFonts w:asciiTheme="minorHAnsi" w:hAnsiTheme="minorHAnsi" w:cstheme="minorHAnsi"/>
        </w:rPr>
        <w:t>metance.cz nebo na záznamník ŠJ /222252088/</w:t>
      </w:r>
    </w:p>
    <w:p w14:paraId="7174A082" w14:textId="1FF0E0DF" w:rsidR="00132041" w:rsidRPr="00DB7859" w:rsidRDefault="00132041" w:rsidP="00DB7859">
      <w:pPr>
        <w:rPr>
          <w:rFonts w:asciiTheme="minorHAnsi" w:hAnsiTheme="minorHAnsi" w:cstheme="minorHAnsi"/>
        </w:rPr>
      </w:pPr>
      <w:r>
        <w:rPr>
          <w:rFonts w:asciiTheme="minorHAnsi" w:hAnsiTheme="minorHAnsi" w:cstheme="minorHAnsi"/>
        </w:rPr>
        <w:t xml:space="preserve">Menu č.1 je přihlášeno automaticky. Menu č.2 </w:t>
      </w:r>
      <w:r w:rsidR="00967FB5">
        <w:rPr>
          <w:rFonts w:asciiTheme="minorHAnsi" w:hAnsiTheme="minorHAnsi" w:cstheme="minorHAnsi"/>
        </w:rPr>
        <w:t>je třeba přehlásit nejpozději 2 pracovní dny</w:t>
      </w:r>
      <w:r>
        <w:rPr>
          <w:rFonts w:asciiTheme="minorHAnsi" w:hAnsiTheme="minorHAnsi" w:cstheme="minorHAnsi"/>
        </w:rPr>
        <w:t xml:space="preserve"> předem přes aplikaci na internetu </w:t>
      </w:r>
      <w:r w:rsidR="001C0226">
        <w:rPr>
          <w:rFonts w:asciiTheme="minorHAnsi" w:hAnsiTheme="minorHAnsi" w:cstheme="minorHAnsi"/>
        </w:rPr>
        <w:t>nebo si žák sám změní na menu č.2 v objednávkovém systému na chodbě u jídelny.</w:t>
      </w:r>
    </w:p>
    <w:p w14:paraId="223EA21A" w14:textId="77777777" w:rsidR="00DB7859" w:rsidRPr="00DB7859" w:rsidRDefault="00DB7859" w:rsidP="00DB7859">
      <w:pPr>
        <w:rPr>
          <w:rFonts w:asciiTheme="minorHAnsi" w:hAnsiTheme="minorHAnsi" w:cstheme="minorHAnsi"/>
        </w:rPr>
      </w:pPr>
    </w:p>
    <w:p w14:paraId="57DD711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 případě onemocnění žáka lze neodhlášený oběd vyzvednout do přinesených nádob (ne skleněných). Oběd lze odebrat pouze 1. den neplánované nepřítomnosti žáka ve škole. V </w:t>
      </w:r>
      <w:r w:rsidRPr="00DB7859">
        <w:rPr>
          <w:rFonts w:asciiTheme="minorHAnsi" w:hAnsiTheme="minorHAnsi" w:cstheme="minorHAnsi"/>
        </w:rPr>
        <w:lastRenderedPageBreak/>
        <w:t>dalších dnech nemá žák nárok na dotované stravování a musel by uhradit věcné a mzdové režie. § 4 odst. 9 vyhlášky č.107/2005 sb.</w:t>
      </w:r>
    </w:p>
    <w:p w14:paraId="65499C82"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Odhlašovaní obědů při společných akcích školy je nutné udělat 3 dny předem, z důvodu objednávání zboží.</w:t>
      </w:r>
    </w:p>
    <w:p w14:paraId="540616CB" w14:textId="77777777" w:rsidR="00DB7859" w:rsidRPr="00DB7859" w:rsidRDefault="00DB7859" w:rsidP="00DB7859">
      <w:pPr>
        <w:rPr>
          <w:rFonts w:asciiTheme="minorHAnsi" w:hAnsiTheme="minorHAnsi" w:cstheme="minorHAnsi"/>
        </w:rPr>
      </w:pPr>
    </w:p>
    <w:p w14:paraId="08A55559"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Při přechodu na jinou školu nebo ukončení stravování z jakýchkoliv důvodů je nutné tuto změnu nahlásit vedoucí jídelny. Automaticky se vyřazují na konci června pouze žáci 9. tříd.</w:t>
      </w:r>
    </w:p>
    <w:p w14:paraId="49C7E483" w14:textId="77777777" w:rsidR="00DB7859" w:rsidRPr="00DB7859" w:rsidRDefault="00DB7859" w:rsidP="00DB7859">
      <w:pPr>
        <w:jc w:val="center"/>
        <w:rPr>
          <w:rFonts w:asciiTheme="minorHAnsi" w:hAnsiTheme="minorHAnsi" w:cstheme="minorHAnsi"/>
          <w:u w:val="single"/>
        </w:rPr>
      </w:pPr>
    </w:p>
    <w:p w14:paraId="149663BD"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Věkové kategor</w:t>
      </w:r>
      <w:r>
        <w:rPr>
          <w:rFonts w:asciiTheme="minorHAnsi" w:hAnsiTheme="minorHAnsi" w:cstheme="minorHAnsi"/>
          <w:u w:val="single"/>
        </w:rPr>
        <w:t>ie:</w:t>
      </w:r>
    </w:p>
    <w:p w14:paraId="687CFD95"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Zařazení žáků se podle nové vyhlášky řídí věkem, který žák dovrší v daném školním roce, definovaném Školským zákonem od 1.9. do 31.8. následujícího kalendářního roku.</w:t>
      </w:r>
    </w:p>
    <w:p w14:paraId="1E19389D" w14:textId="77777777" w:rsidR="00DB7859" w:rsidRPr="00DB7859" w:rsidRDefault="00DB7859" w:rsidP="00DB7859">
      <w:pPr>
        <w:rPr>
          <w:rFonts w:asciiTheme="minorHAnsi" w:hAnsiTheme="minorHAnsi" w:cstheme="minorHAnsi"/>
        </w:rPr>
      </w:pPr>
    </w:p>
    <w:p w14:paraId="489D9FB3" w14:textId="5CCC93AC"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Cena stravného pr</w:t>
      </w:r>
      <w:r w:rsidR="00F17B6E">
        <w:rPr>
          <w:rFonts w:asciiTheme="minorHAnsi" w:hAnsiTheme="minorHAnsi" w:cstheme="minorHAnsi"/>
          <w:u w:val="single"/>
        </w:rPr>
        <w:t xml:space="preserve">o </w:t>
      </w:r>
      <w:r w:rsidR="007D3950">
        <w:rPr>
          <w:rFonts w:asciiTheme="minorHAnsi" w:hAnsiTheme="minorHAnsi" w:cstheme="minorHAnsi"/>
          <w:u w:val="single"/>
        </w:rPr>
        <w:t>školní rok 202</w:t>
      </w:r>
      <w:r w:rsidR="00CE4DFA">
        <w:rPr>
          <w:rFonts w:asciiTheme="minorHAnsi" w:hAnsiTheme="minorHAnsi" w:cstheme="minorHAnsi"/>
          <w:u w:val="single"/>
        </w:rPr>
        <w:t>6</w:t>
      </w:r>
      <w:r w:rsidR="007D3950">
        <w:rPr>
          <w:rFonts w:asciiTheme="minorHAnsi" w:hAnsiTheme="minorHAnsi" w:cstheme="minorHAnsi"/>
          <w:u w:val="single"/>
        </w:rPr>
        <w:t>/202</w:t>
      </w:r>
      <w:r w:rsidR="00CE4DFA">
        <w:rPr>
          <w:rFonts w:asciiTheme="minorHAnsi" w:hAnsiTheme="minorHAnsi" w:cstheme="minorHAnsi"/>
          <w:u w:val="single"/>
        </w:rPr>
        <w:t>7</w:t>
      </w:r>
    </w:p>
    <w:p w14:paraId="62046680" w14:textId="77777777" w:rsidR="00DB7859" w:rsidRPr="00DB7859" w:rsidRDefault="007D3950" w:rsidP="00DB7859">
      <w:pP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7 – 10 let</w:t>
      </w:r>
      <w:r>
        <w:rPr>
          <w:rFonts w:asciiTheme="minorHAnsi" w:hAnsiTheme="minorHAnsi" w:cstheme="minorHAnsi"/>
        </w:rPr>
        <w:tab/>
        <w:t>40</w:t>
      </w:r>
      <w:r w:rsidR="00DB7859" w:rsidRPr="00DB7859">
        <w:rPr>
          <w:rFonts w:asciiTheme="minorHAnsi" w:hAnsiTheme="minorHAnsi" w:cstheme="minorHAnsi"/>
        </w:rPr>
        <w:t>,- Kč</w:t>
      </w:r>
    </w:p>
    <w:p w14:paraId="5DDD197C" w14:textId="77777777" w:rsidR="00DB7859" w:rsidRPr="00DB7859" w:rsidRDefault="007D3950" w:rsidP="00DB785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11 – 14 let</w:t>
      </w:r>
      <w:r>
        <w:rPr>
          <w:rFonts w:asciiTheme="minorHAnsi" w:hAnsiTheme="minorHAnsi" w:cstheme="minorHAnsi"/>
        </w:rPr>
        <w:tab/>
        <w:t>42</w:t>
      </w:r>
      <w:r w:rsidR="00DB7859" w:rsidRPr="00DB7859">
        <w:rPr>
          <w:rFonts w:asciiTheme="minorHAnsi" w:hAnsiTheme="minorHAnsi" w:cstheme="minorHAnsi"/>
        </w:rPr>
        <w:t>,- Kč</w:t>
      </w:r>
    </w:p>
    <w:p w14:paraId="062793D9"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ab/>
        <w:t xml:space="preserve">    </w:t>
      </w:r>
      <w:r w:rsidR="007D3950">
        <w:rPr>
          <w:rFonts w:asciiTheme="minorHAnsi" w:hAnsiTheme="minorHAnsi" w:cstheme="minorHAnsi"/>
        </w:rPr>
        <w:t xml:space="preserve">    </w:t>
      </w:r>
      <w:r w:rsidR="007D3950">
        <w:rPr>
          <w:rFonts w:asciiTheme="minorHAnsi" w:hAnsiTheme="minorHAnsi" w:cstheme="minorHAnsi"/>
        </w:rPr>
        <w:tab/>
        <w:t xml:space="preserve">              nad 15 let</w:t>
      </w:r>
      <w:r w:rsidR="007D3950">
        <w:rPr>
          <w:rFonts w:asciiTheme="minorHAnsi" w:hAnsiTheme="minorHAnsi" w:cstheme="minorHAnsi"/>
        </w:rPr>
        <w:tab/>
        <w:t>43</w:t>
      </w:r>
      <w:r w:rsidRPr="00DB7859">
        <w:rPr>
          <w:rFonts w:asciiTheme="minorHAnsi" w:hAnsiTheme="minorHAnsi" w:cstheme="minorHAnsi"/>
        </w:rPr>
        <w:t>,- Kč</w:t>
      </w:r>
    </w:p>
    <w:p w14:paraId="375FB197" w14:textId="77777777" w:rsidR="00DB7859" w:rsidRPr="00DB7859" w:rsidRDefault="00DB7859" w:rsidP="00DB7859">
      <w:pPr>
        <w:rPr>
          <w:rFonts w:asciiTheme="minorHAnsi" w:hAnsiTheme="minorHAnsi" w:cstheme="minorHAnsi"/>
        </w:rPr>
      </w:pPr>
    </w:p>
    <w:p w14:paraId="6D2CCBD0" w14:textId="77777777" w:rsidR="00DB7859" w:rsidRPr="00DB7859" w:rsidRDefault="00DB7859" w:rsidP="00DB7859">
      <w:pPr>
        <w:rPr>
          <w:rFonts w:asciiTheme="minorHAnsi" w:hAnsiTheme="minorHAnsi" w:cstheme="minorHAnsi"/>
        </w:rPr>
      </w:pPr>
      <w:r>
        <w:rPr>
          <w:rFonts w:asciiTheme="minorHAnsi" w:hAnsiTheme="minorHAnsi" w:cstheme="minorHAnsi"/>
        </w:rPr>
        <w:t>d</w:t>
      </w:r>
      <w:r w:rsidRPr="00DB7859">
        <w:rPr>
          <w:rFonts w:asciiTheme="minorHAnsi" w:hAnsiTheme="minorHAnsi" w:cstheme="minorHAnsi"/>
        </w:rPr>
        <w:t>le § 5 vyhlášky č. 107/2005 sb. příloha 2</w:t>
      </w:r>
      <w:r>
        <w:rPr>
          <w:rFonts w:asciiTheme="minorHAnsi" w:hAnsiTheme="minorHAnsi" w:cstheme="minorHAnsi"/>
        </w:rPr>
        <w:t xml:space="preserve"> a</w:t>
      </w:r>
      <w:r w:rsidRPr="00DB7859">
        <w:rPr>
          <w:rFonts w:asciiTheme="minorHAnsi" w:hAnsiTheme="minorHAnsi" w:cstheme="minorHAnsi"/>
        </w:rPr>
        <w:t xml:space="preserve"> § 24 zákona č. 561/2004 sb. Dojde-li ke zvýšení cen potravin, může se cena oběda zvýšit.</w:t>
      </w:r>
    </w:p>
    <w:p w14:paraId="6A93E239" w14:textId="77777777" w:rsidR="00DB7859" w:rsidRPr="00DB7859" w:rsidRDefault="00DB7859" w:rsidP="00DB7859">
      <w:pPr>
        <w:rPr>
          <w:rFonts w:asciiTheme="minorHAnsi" w:hAnsiTheme="minorHAnsi" w:cstheme="minorHAnsi"/>
        </w:rPr>
      </w:pPr>
    </w:p>
    <w:p w14:paraId="465A81B1"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Termí</w:t>
      </w:r>
      <w:r>
        <w:rPr>
          <w:rFonts w:asciiTheme="minorHAnsi" w:hAnsiTheme="minorHAnsi" w:cstheme="minorHAnsi"/>
          <w:u w:val="single"/>
        </w:rPr>
        <w:t>n placení obědů:</w:t>
      </w:r>
    </w:p>
    <w:p w14:paraId="192E4D1A" w14:textId="77777777" w:rsidR="00DB7859" w:rsidRPr="00DB7859" w:rsidRDefault="00DB7859" w:rsidP="00DB7859">
      <w:pPr>
        <w:rPr>
          <w:rFonts w:asciiTheme="minorHAnsi" w:hAnsiTheme="minorHAnsi" w:cstheme="minorHAnsi"/>
        </w:rPr>
      </w:pPr>
      <w:r w:rsidRPr="00DB7859">
        <w:rPr>
          <w:rFonts w:asciiTheme="minorHAnsi" w:hAnsiTheme="minorHAnsi" w:cstheme="minorHAnsi"/>
          <w:b/>
          <w:u w:val="single"/>
        </w:rPr>
        <w:t>Obědy se platí předem na následující měsíc. Vždy 1. v měsíci musí být stravné uhrazeno</w:t>
      </w:r>
      <w:r w:rsidRPr="00DB7859">
        <w:rPr>
          <w:rFonts w:asciiTheme="minorHAnsi" w:hAnsiTheme="minorHAnsi" w:cstheme="minorHAnsi"/>
        </w:rPr>
        <w:t>.</w:t>
      </w:r>
    </w:p>
    <w:p w14:paraId="2050A435" w14:textId="77777777" w:rsidR="00DB7859" w:rsidRPr="00DB7859" w:rsidRDefault="00DB7859" w:rsidP="00DB7859">
      <w:pPr>
        <w:rPr>
          <w:rFonts w:asciiTheme="minorHAnsi" w:hAnsiTheme="minorHAnsi" w:cstheme="minorHAnsi"/>
        </w:rPr>
      </w:pPr>
      <w:r w:rsidRPr="00DB7859">
        <w:rPr>
          <w:rFonts w:asciiTheme="minorHAnsi" w:hAnsiTheme="minorHAnsi" w:cstheme="minorHAnsi"/>
          <w:u w:val="single"/>
        </w:rPr>
        <w:t>V případě pozdějšího placení stravného je nutná předchozí dohoda s vedoucí jídel</w:t>
      </w:r>
      <w:r w:rsidRPr="00DB7859">
        <w:rPr>
          <w:rFonts w:asciiTheme="minorHAnsi" w:hAnsiTheme="minorHAnsi" w:cstheme="minorHAnsi"/>
        </w:rPr>
        <w:t>.</w:t>
      </w:r>
    </w:p>
    <w:p w14:paraId="50B83CDA" w14:textId="77777777" w:rsidR="00DB7859" w:rsidRPr="00DB7859" w:rsidRDefault="00DB7859" w:rsidP="00DB7859">
      <w:pPr>
        <w:rPr>
          <w:rFonts w:asciiTheme="minorHAnsi" w:hAnsiTheme="minorHAnsi" w:cstheme="minorHAnsi"/>
        </w:rPr>
      </w:pPr>
    </w:p>
    <w:p w14:paraId="4703487E" w14:textId="77777777"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Možné způsoby úhrady stravného:</w:t>
      </w:r>
    </w:p>
    <w:p w14:paraId="6400E6AF" w14:textId="77777777" w:rsidR="00DB7859" w:rsidRPr="00DB7859" w:rsidRDefault="00DB7859" w:rsidP="00DB7859">
      <w:pPr>
        <w:rPr>
          <w:rFonts w:asciiTheme="minorHAnsi" w:hAnsiTheme="minorHAnsi" w:cstheme="minorHAnsi"/>
        </w:rPr>
      </w:pPr>
      <w:r w:rsidRPr="00DB7859">
        <w:rPr>
          <w:rFonts w:asciiTheme="minorHAnsi" w:hAnsiTheme="minorHAnsi" w:cstheme="minorHAnsi"/>
          <w:b/>
        </w:rPr>
        <w:t>1. platba složenkou:</w:t>
      </w:r>
    </w:p>
    <w:p w14:paraId="119EAA68"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Složenky obdrží pouze žáci, kteří nehradí stravné pravidelně z účtu. Na složence je uvedena částka za plný počet obědů a zároveň případný nedoplatek z minulého období nebo je uvedena plná částka navýšené o přeplatek z minulého období</w:t>
      </w:r>
      <w:r w:rsidR="007D3950">
        <w:rPr>
          <w:rFonts w:asciiTheme="minorHAnsi" w:hAnsiTheme="minorHAnsi" w:cstheme="minorHAnsi"/>
        </w:rPr>
        <w:t>.  J</w:t>
      </w:r>
      <w:r w:rsidRPr="00DB7859">
        <w:rPr>
          <w:rFonts w:asciiTheme="minorHAnsi" w:hAnsiTheme="minorHAnsi" w:cstheme="minorHAnsi"/>
        </w:rPr>
        <w:t>e nutné uhradit ihned, aby 1. den v následujícím měsíci bylo stravné již uhrazené. Když zaplatíte složenku, pošta doručí ŠJ zprávu o Vaší uhrazené složence až po několika dnech. Z tohoto důvodu je nutné pro kontrolu odevzdat ústřižek zaplacené složenky vedoucí ŠJ.</w:t>
      </w:r>
    </w:p>
    <w:p w14:paraId="0EFC21AA" w14:textId="77777777" w:rsidR="00DB7859" w:rsidRPr="00DB7859" w:rsidRDefault="00DB7859" w:rsidP="00DB7859">
      <w:pPr>
        <w:rPr>
          <w:rFonts w:asciiTheme="minorHAnsi" w:hAnsiTheme="minorHAnsi" w:cstheme="minorHAnsi"/>
        </w:rPr>
      </w:pPr>
    </w:p>
    <w:p w14:paraId="79A42DFA" w14:textId="77777777" w:rsidR="00DB7859" w:rsidRPr="00DB7859" w:rsidRDefault="00DB7859" w:rsidP="00DB7859">
      <w:pPr>
        <w:rPr>
          <w:rFonts w:asciiTheme="minorHAnsi" w:hAnsiTheme="minorHAnsi" w:cstheme="minorHAnsi"/>
          <w:b/>
        </w:rPr>
      </w:pPr>
      <w:r w:rsidRPr="00DB7859">
        <w:rPr>
          <w:rFonts w:asciiTheme="minorHAnsi" w:hAnsiTheme="minorHAnsi" w:cstheme="minorHAnsi"/>
          <w:b/>
        </w:rPr>
        <w:t>2. platba trvalým příkazem z jiného peněžního ústavu:</w:t>
      </w:r>
    </w:p>
    <w:p w14:paraId="2A84CB01"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Paušální částka je po celý rok stejná, posílá se z účtu strávníka </w:t>
      </w:r>
    </w:p>
    <w:p w14:paraId="436CB084"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na účet ŠJ : 19-2793860287/0100</w:t>
      </w:r>
    </w:p>
    <w:p w14:paraId="3BBC98E9"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Doporučujeme paušální zálohu ve výši:</w:t>
      </w:r>
    </w:p>
    <w:p w14:paraId="4D42FE22"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ab/>
        <w:t>pr</w:t>
      </w:r>
      <w:r w:rsidR="007D3950">
        <w:rPr>
          <w:rFonts w:asciiTheme="minorHAnsi" w:hAnsiTheme="minorHAnsi" w:cstheme="minorHAnsi"/>
        </w:rPr>
        <w:t>o 1. věkovou kategorii    880</w:t>
      </w:r>
      <w:r w:rsidRPr="00DB7859">
        <w:rPr>
          <w:rFonts w:asciiTheme="minorHAnsi" w:hAnsiTheme="minorHAnsi" w:cstheme="minorHAnsi"/>
        </w:rPr>
        <w:t>,-Kč</w:t>
      </w:r>
    </w:p>
    <w:p w14:paraId="1E1C2FE0" w14:textId="77777777" w:rsidR="00DB7859" w:rsidRPr="00DB7859" w:rsidRDefault="007D3950" w:rsidP="00DB7859">
      <w:pPr>
        <w:tabs>
          <w:tab w:val="left" w:pos="1980"/>
        </w:tabs>
        <w:rPr>
          <w:rFonts w:asciiTheme="minorHAnsi" w:hAnsiTheme="minorHAnsi" w:cstheme="minorHAnsi"/>
        </w:rPr>
      </w:pPr>
      <w:r>
        <w:rPr>
          <w:rFonts w:asciiTheme="minorHAnsi" w:hAnsiTheme="minorHAnsi" w:cstheme="minorHAnsi"/>
        </w:rPr>
        <w:tab/>
        <w:t>pro 2. věkovou kategorii    924</w:t>
      </w:r>
      <w:r w:rsidR="00DB7859" w:rsidRPr="00DB7859">
        <w:rPr>
          <w:rFonts w:asciiTheme="minorHAnsi" w:hAnsiTheme="minorHAnsi" w:cstheme="minorHAnsi"/>
        </w:rPr>
        <w:t>,-Kč</w:t>
      </w:r>
    </w:p>
    <w:p w14:paraId="3A656FD4"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w:t>
      </w:r>
      <w:r>
        <w:rPr>
          <w:rFonts w:asciiTheme="minorHAnsi" w:hAnsiTheme="minorHAnsi" w:cstheme="minorHAnsi"/>
        </w:rPr>
        <w:tab/>
      </w:r>
      <w:r w:rsidR="007D3950">
        <w:rPr>
          <w:rFonts w:asciiTheme="minorHAnsi" w:hAnsiTheme="minorHAnsi" w:cstheme="minorHAnsi"/>
        </w:rPr>
        <w:t>pro 3. věkovou kategorii    946</w:t>
      </w:r>
      <w:r w:rsidRPr="00DB7859">
        <w:rPr>
          <w:rFonts w:asciiTheme="minorHAnsi" w:hAnsiTheme="minorHAnsi" w:cstheme="minorHAnsi"/>
        </w:rPr>
        <w:t>,-Kč</w:t>
      </w:r>
    </w:p>
    <w:p w14:paraId="607FEE7B"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Strávník požádá o číslo účtu jídelny a dostane variabilní symbol. Vyúčtování se provádí v průběhu měsíce května daného školního roku. Číslo účtu, na který se mají přeplatky zaslat, </w:t>
      </w:r>
      <w:r w:rsidRPr="00DB7859">
        <w:rPr>
          <w:rFonts w:asciiTheme="minorHAnsi" w:hAnsiTheme="minorHAnsi" w:cstheme="minorHAnsi"/>
        </w:rPr>
        <w:lastRenderedPageBreak/>
        <w:t>sdělí strávník vedoucí ŠJ. Přeplatky jsou zasílány na účet do konce července. Individuálně v případě potřeby, lze vyúčtování provést i během roku buď na účet. Tuto variantu vyúčtování je nutné předem dojednat s vedoucí ŠJ, neprovádí se automaticky.</w:t>
      </w:r>
    </w:p>
    <w:p w14:paraId="26ECD60D" w14:textId="77777777" w:rsidR="00DB7859" w:rsidRPr="00DB7859" w:rsidRDefault="00DB7859" w:rsidP="00DB7859">
      <w:pPr>
        <w:rPr>
          <w:rFonts w:asciiTheme="minorHAnsi" w:hAnsiTheme="minorHAnsi" w:cstheme="minorHAnsi"/>
        </w:rPr>
      </w:pPr>
    </w:p>
    <w:p w14:paraId="66DC83BE"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Veškeré informace týkající se stravného, jeho placení, kreditních čipů apod. </w:t>
      </w:r>
    </w:p>
    <w:p w14:paraId="34B6F3C1"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Vám poskytne vedoucí školní jíd</w:t>
      </w:r>
      <w:r w:rsidR="00A603C3">
        <w:rPr>
          <w:rFonts w:asciiTheme="minorHAnsi" w:hAnsiTheme="minorHAnsi" w:cstheme="minorHAnsi"/>
        </w:rPr>
        <w:t>elny Le</w:t>
      </w:r>
      <w:r w:rsidR="000D2DCB">
        <w:rPr>
          <w:rFonts w:asciiTheme="minorHAnsi" w:hAnsiTheme="minorHAnsi" w:cstheme="minorHAnsi"/>
        </w:rPr>
        <w:t>nka Smékalová a ředitel školy Mgr</w:t>
      </w:r>
      <w:r w:rsidR="00A603C3">
        <w:rPr>
          <w:rFonts w:asciiTheme="minorHAnsi" w:hAnsiTheme="minorHAnsi" w:cstheme="minorHAnsi"/>
        </w:rPr>
        <w:t>. Zbyšek Vít</w:t>
      </w:r>
      <w:r w:rsidRPr="00DB7859">
        <w:rPr>
          <w:rFonts w:asciiTheme="minorHAnsi" w:hAnsiTheme="minorHAnsi" w:cstheme="minorHAnsi"/>
        </w:rPr>
        <w:t>, tel. 222250799 e-mail: skola@nasmetance.cz</w:t>
      </w:r>
    </w:p>
    <w:p w14:paraId="69B203E2"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Kancelář ŠJ je v přízemí ZŠ - 1. dveře vedle schodiště.</w:t>
      </w:r>
    </w:p>
    <w:p w14:paraId="6D4BEDF5"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telefon se záznamníkem: 222</w:t>
      </w:r>
      <w:r w:rsidR="00F17B6E">
        <w:rPr>
          <w:rFonts w:asciiTheme="minorHAnsi" w:hAnsiTheme="minorHAnsi" w:cstheme="minorHAnsi"/>
        </w:rPr>
        <w:t xml:space="preserve"> 252 088, e-mail: sj</w:t>
      </w:r>
      <w:r w:rsidRPr="00DB7859">
        <w:rPr>
          <w:rFonts w:asciiTheme="minorHAnsi" w:hAnsiTheme="minorHAnsi" w:cstheme="minorHAnsi"/>
        </w:rPr>
        <w:t>@nasmetance.cz</w:t>
      </w:r>
    </w:p>
    <w:p w14:paraId="14F4CFAF" w14:textId="77777777" w:rsidR="00DB7859" w:rsidRPr="00DB7859" w:rsidRDefault="00DB7859" w:rsidP="00DB7859">
      <w:pPr>
        <w:rPr>
          <w:rFonts w:asciiTheme="minorHAnsi" w:hAnsiTheme="minorHAnsi" w:cstheme="minorHAnsi"/>
        </w:rPr>
      </w:pPr>
    </w:p>
    <w:p w14:paraId="0ED033D6" w14:textId="77777777" w:rsidR="00DB7859" w:rsidRPr="00DB7859" w:rsidRDefault="00DB7859" w:rsidP="00DB7859">
      <w:pPr>
        <w:rPr>
          <w:rFonts w:asciiTheme="minorHAnsi" w:hAnsiTheme="minorHAnsi" w:cstheme="minorHAnsi"/>
        </w:rPr>
      </w:pPr>
    </w:p>
    <w:p w14:paraId="64614240" w14:textId="77777777" w:rsidR="00DB7859" w:rsidRPr="00DB7859" w:rsidRDefault="007D3950" w:rsidP="00DB7859">
      <w:pPr>
        <w:tabs>
          <w:tab w:val="left" w:pos="6660"/>
        </w:tabs>
        <w:rPr>
          <w:rFonts w:asciiTheme="minorHAnsi" w:hAnsiTheme="minorHAnsi" w:cstheme="minorHAnsi"/>
        </w:rPr>
      </w:pPr>
      <w:r>
        <w:rPr>
          <w:rFonts w:asciiTheme="minorHAnsi" w:hAnsiTheme="minorHAnsi" w:cstheme="minorHAnsi"/>
        </w:rPr>
        <w:t>V Praze dn</w:t>
      </w:r>
      <w:r w:rsidR="00132041">
        <w:rPr>
          <w:rFonts w:asciiTheme="minorHAnsi" w:hAnsiTheme="minorHAnsi" w:cstheme="minorHAnsi"/>
        </w:rPr>
        <w:t>e 1.9.2026</w:t>
      </w:r>
      <w:r w:rsidR="000D2DCB">
        <w:rPr>
          <w:rFonts w:asciiTheme="minorHAnsi" w:hAnsiTheme="minorHAnsi" w:cstheme="minorHAnsi"/>
        </w:rPr>
        <w:tab/>
        <w:t>Mgr</w:t>
      </w:r>
      <w:r w:rsidR="00A603C3">
        <w:rPr>
          <w:rFonts w:asciiTheme="minorHAnsi" w:hAnsiTheme="minorHAnsi" w:cstheme="minorHAnsi"/>
        </w:rPr>
        <w:t>. Zbyšek Vít</w:t>
      </w:r>
    </w:p>
    <w:p w14:paraId="02378338" w14:textId="77777777" w:rsidR="00032D95" w:rsidRPr="00DB7859" w:rsidRDefault="00A603C3" w:rsidP="00DB7859">
      <w:pPr>
        <w:tabs>
          <w:tab w:val="left" w:pos="6660"/>
        </w:tabs>
        <w:rPr>
          <w:rFonts w:asciiTheme="minorHAnsi" w:hAnsiTheme="minorHAnsi" w:cstheme="minorHAnsi"/>
        </w:rPr>
      </w:pPr>
      <w:r>
        <w:rPr>
          <w:rFonts w:asciiTheme="minorHAnsi" w:hAnsiTheme="minorHAnsi" w:cstheme="minorHAnsi"/>
        </w:rPr>
        <w:tab/>
        <w:t>ředitel</w:t>
      </w:r>
      <w:r w:rsidR="00DB7859" w:rsidRPr="00DB7859">
        <w:rPr>
          <w:rFonts w:asciiTheme="minorHAnsi" w:hAnsiTheme="minorHAnsi" w:cstheme="minorHAnsi"/>
        </w:rPr>
        <w:t xml:space="preserve"> školy</w:t>
      </w:r>
    </w:p>
    <w:sectPr w:rsidR="00032D95" w:rsidRPr="00DB78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2E6F2" w14:textId="77777777" w:rsidR="007D120F" w:rsidRDefault="007D120F" w:rsidP="005824F4">
      <w:r>
        <w:separator/>
      </w:r>
    </w:p>
  </w:endnote>
  <w:endnote w:type="continuationSeparator" w:id="0">
    <w:p w14:paraId="487E3E27" w14:textId="77777777" w:rsidR="007D120F" w:rsidRDefault="007D120F"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AF47" w14:textId="77777777"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345A" w14:textId="77777777"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C08D" w14:textId="77777777"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AB674" w14:textId="77777777" w:rsidR="007D120F" w:rsidRDefault="007D120F" w:rsidP="005824F4">
      <w:r>
        <w:separator/>
      </w:r>
    </w:p>
  </w:footnote>
  <w:footnote w:type="continuationSeparator" w:id="0">
    <w:p w14:paraId="1B53B27A" w14:textId="77777777" w:rsidR="007D120F" w:rsidRDefault="007D120F"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E768" w14:textId="77777777"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EEC5" w14:textId="77777777"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14:paraId="0CD8CD64" w14:textId="77777777"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14:anchorId="21033D8E" wp14:editId="145D39A5">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14:paraId="744C364A" w14:textId="77777777"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14:paraId="2ACBA13B" w14:textId="77777777"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14:paraId="60F52115" w14:textId="77777777"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14:paraId="37031BDD" w14:textId="77777777"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1A93" w14:textId="77777777" w:rsidR="008754A0" w:rsidRDefault="008754A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859"/>
    <w:rsid w:val="00030412"/>
    <w:rsid w:val="00032D95"/>
    <w:rsid w:val="000D2DCB"/>
    <w:rsid w:val="000F6360"/>
    <w:rsid w:val="00117EFD"/>
    <w:rsid w:val="00132041"/>
    <w:rsid w:val="0013726A"/>
    <w:rsid w:val="001C0226"/>
    <w:rsid w:val="0021133C"/>
    <w:rsid w:val="004825D8"/>
    <w:rsid w:val="004E7B01"/>
    <w:rsid w:val="004F741A"/>
    <w:rsid w:val="005824F4"/>
    <w:rsid w:val="0065045C"/>
    <w:rsid w:val="00651364"/>
    <w:rsid w:val="00691F96"/>
    <w:rsid w:val="006E32F6"/>
    <w:rsid w:val="007D120F"/>
    <w:rsid w:val="007D3950"/>
    <w:rsid w:val="007E2BC4"/>
    <w:rsid w:val="00857886"/>
    <w:rsid w:val="008754A0"/>
    <w:rsid w:val="009054E5"/>
    <w:rsid w:val="0096007A"/>
    <w:rsid w:val="00967FB5"/>
    <w:rsid w:val="009737B6"/>
    <w:rsid w:val="00A603C3"/>
    <w:rsid w:val="00A60BD3"/>
    <w:rsid w:val="00B302ED"/>
    <w:rsid w:val="00CE4DFA"/>
    <w:rsid w:val="00D060E9"/>
    <w:rsid w:val="00D30F95"/>
    <w:rsid w:val="00DB7859"/>
    <w:rsid w:val="00F137C4"/>
    <w:rsid w:val="00F17B6E"/>
    <w:rsid w:val="00F33AAE"/>
    <w:rsid w:val="00F44574"/>
    <w:rsid w:val="00F66ABA"/>
    <w:rsid w:val="00F84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CCDF2"/>
  <w15:chartTrackingRefBased/>
  <w15:docId w15:val="{C474D809-F141-46E3-B39B-CFD66C2A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785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B7859"/>
    <w:pPr>
      <w:keepNext/>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jc w:val="center"/>
    </w:pPr>
    <w:rPr>
      <w:rFonts w:ascii="ZurichCalligraphic" w:hAnsi="ZurichCalligraphic"/>
      <w:b/>
      <w:bCs/>
      <w:sz w:val="46"/>
      <w:szCs w:val="46"/>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rsid w:val="00DB7859"/>
    <w:rPr>
      <w:rFonts w:ascii="Times New Roman" w:eastAsia="Times New Roman" w:hAnsi="Times New Roman" w:cs="Times New Roman"/>
      <w:b/>
      <w:sz w:val="32"/>
      <w:szCs w:val="24"/>
      <w:lang w:eastAsia="cs-CZ"/>
    </w:rPr>
  </w:style>
  <w:style w:type="paragraph" w:styleId="Textbubliny">
    <w:name w:val="Balloon Text"/>
    <w:basedOn w:val="Normln"/>
    <w:link w:val="TextbublinyChar"/>
    <w:uiPriority w:val="99"/>
    <w:semiHidden/>
    <w:unhideWhenUsed/>
    <w:rsid w:val="00F17B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7B6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Z&#352;%20Na%20Smetance\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papír.dotx</Template>
  <TotalTime>102</TotalTime>
  <Pages>4</Pages>
  <Words>1151</Words>
  <Characters>6795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Zbyšek Vít</cp:lastModifiedBy>
  <cp:revision>24</cp:revision>
  <cp:lastPrinted>2023-02-23T08:34:00Z</cp:lastPrinted>
  <dcterms:created xsi:type="dcterms:W3CDTF">2021-08-27T08:29:00Z</dcterms:created>
  <dcterms:modified xsi:type="dcterms:W3CDTF">2026-08-31T15:39:00Z</dcterms:modified>
</cp:coreProperties>
</file>